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  <w:r w:rsidR="006B4FB9">
        <w:rPr>
          <w:rFonts w:ascii="Times New Roman" w:hAnsi="Times New Roman" w:cs="Times New Roman"/>
          <w:b/>
          <w:sz w:val="28"/>
          <w:szCs w:val="28"/>
        </w:rPr>
        <w:t>стальная штампосварная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выдвижным </w:t>
      </w:r>
      <w:r>
        <w:rPr>
          <w:rFonts w:ascii="Times New Roman" w:hAnsi="Times New Roman" w:cs="Times New Roman"/>
          <w:b/>
          <w:sz w:val="28"/>
          <w:szCs w:val="28"/>
        </w:rPr>
        <w:t>шпинделем фланцевая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8056F9">
        <w:rPr>
          <w:rFonts w:ascii="Times New Roman" w:hAnsi="Times New Roman" w:cs="Times New Roman"/>
          <w:b/>
          <w:sz w:val="28"/>
          <w:szCs w:val="28"/>
        </w:rPr>
        <w:t xml:space="preserve"> 400-6</w:t>
      </w:r>
      <w:r w:rsidR="006B4FB9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8056F9">
        <w:rPr>
          <w:rFonts w:ascii="Times New Roman" w:hAnsi="Times New Roman" w:cs="Times New Roman"/>
          <w:b/>
          <w:sz w:val="28"/>
          <w:szCs w:val="28"/>
        </w:rPr>
        <w:t xml:space="preserve"> 0</w:t>
      </w:r>
      <w:proofErr w:type="gramStart"/>
      <w:r w:rsidR="008056F9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Pr="0070384B" w:rsidRDefault="008056F9" w:rsidP="00703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Пенза 2019</w:t>
      </w:r>
      <w:r w:rsidR="0070384B" w:rsidRPr="0070384B">
        <w:rPr>
          <w:rFonts w:ascii="Times New Roman" w:hAnsi="Times New Roman" w:cs="Times New Roman"/>
          <w:b/>
        </w:rPr>
        <w:t xml:space="preserve"> г.</w:t>
      </w:r>
    </w:p>
    <w:p w:rsidR="0070384B" w:rsidRDefault="0070384B" w:rsidP="008B580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6B4F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с выдвижным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34F3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="00C34F3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proofErr w:type="gramEnd"/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0,6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МПа (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30с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нж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</w:t>
      </w:r>
      <w:r w:rsidR="008B580E">
        <w:rPr>
          <w:rFonts w:ascii="Times New Roman" w:eastAsia="Times New Roman" w:hAnsi="Times New Roman" w:cs="Times New Roman"/>
          <w:sz w:val="18"/>
          <w:szCs w:val="20"/>
          <w:lang w:eastAsia="ru-RU"/>
        </w:rPr>
        <w:t>жидких неагрессивных сред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080"/>
        <w:gridCol w:w="1276"/>
        <w:gridCol w:w="1394"/>
      </w:tblGrid>
      <w:tr w:rsidR="00D63B89" w:rsidRPr="009D68AD" w:rsidTr="00D63B89">
        <w:trPr>
          <w:trHeight w:val="213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Обозначение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B89" w:rsidRPr="009D68AD" w:rsidRDefault="008056F9" w:rsidP="009D68AD">
            <w:pPr>
              <w:spacing w:after="0" w:line="240" w:lineRule="auto"/>
              <w:ind w:left="-123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30с46</w:t>
            </w:r>
            <w:r w:rsidR="00D63B89"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нж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Исполнение поставки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Промышленная, общего назначения</w:t>
            </w:r>
          </w:p>
        </w:tc>
      </w:tr>
      <w:tr w:rsidR="008056F9" w:rsidRPr="009D68AD" w:rsidTr="008056F9">
        <w:trPr>
          <w:cantSplit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Проход условный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DN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,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187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244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222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600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Давление условное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PN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 МПа (кгс/см²)</w:t>
            </w:r>
          </w:p>
        </w:tc>
        <w:tc>
          <w:tcPr>
            <w:tcW w:w="375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CD78D7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0,6 (6</w:t>
            </w:r>
            <w:r w:rsidR="00D63B89"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)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герметичности затвора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«С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» по ГОСТ 9544-05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Температура рабочей среды °C, не более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Марка материала корпуса и крышки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Сталь 20Л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Коэффициент сопротивления, не более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0,8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Среда рабочая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CB020B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</w:t>
            </w:r>
            <w:r w:rsidR="00CB020B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ода, пар, жидкие неагрессивные и нетоксичные нефтепродукты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Тип присоединения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Фланцевое по ГОСТ 12819-80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Способ управления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Ручное (маховик)</w:t>
            </w:r>
          </w:p>
        </w:tc>
      </w:tr>
      <w:tr w:rsidR="008056F9" w:rsidRPr="009D68AD" w:rsidTr="008056F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Строительная длина, мм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D91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</w:tr>
      <w:tr w:rsidR="008056F9" w:rsidRPr="009D68AD" w:rsidTr="008056F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Масса не более, кг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396</w:t>
            </w:r>
          </w:p>
        </w:tc>
        <w:tc>
          <w:tcPr>
            <w:tcW w:w="13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541</w:t>
            </w:r>
          </w:p>
        </w:tc>
      </w:tr>
      <w:tr w:rsidR="008B580E" w:rsidRPr="008B580E" w:rsidTr="006B4FB9">
        <w:trPr>
          <w:trHeight w:val="728"/>
        </w:trPr>
        <w:tc>
          <w:tcPr>
            <w:tcW w:w="7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80E" w:rsidRDefault="008B580E" w:rsidP="006B4FB9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bookmarkStart w:id="0" w:name="_GoBack"/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Сведения о сертификации: Сертификат соответствия № 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ТС </w:t>
            </w:r>
            <w:r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RU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</w:t>
            </w:r>
            <w:r w:rsid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C-RU.АД</w:t>
            </w:r>
            <w:proofErr w:type="gramStart"/>
            <w:r w:rsid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40.В.</w:t>
            </w:r>
            <w:proofErr w:type="gramEnd"/>
            <w:r w:rsid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00007</w:t>
            </w:r>
          </w:p>
          <w:p w:rsidR="008B580E" w:rsidRPr="008B580E" w:rsidRDefault="008B580E" w:rsidP="006B4FB9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от </w:t>
            </w:r>
            <w:r w:rsid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08.06.2017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г.</w:t>
            </w:r>
          </w:p>
          <w:p w:rsidR="008B580E" w:rsidRPr="008B580E" w:rsidRDefault="008B580E" w:rsidP="008B580E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              Выдан </w:t>
            </w:r>
            <w:r w:rsidR="00550161" w:rsidRP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ООО «ЦС ОПО «Ирбис»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 г. Москва</w:t>
            </w:r>
          </w:p>
          <w:p w:rsidR="008B580E" w:rsidRDefault="008B580E" w:rsidP="006B4FB9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  </w:t>
            </w:r>
            <w:r w:rsidR="00550161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Срок действия: до 07.06.2022</w:t>
            </w:r>
            <w:r w:rsidRPr="008B580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г.</w:t>
            </w:r>
            <w:bookmarkEnd w:id="0"/>
          </w:p>
        </w:tc>
      </w:tr>
    </w:tbl>
    <w:p w:rsidR="000A3E99" w:rsidRPr="00A5456B" w:rsidRDefault="000A3E99" w:rsidP="008B580E">
      <w:pPr>
        <w:tabs>
          <w:tab w:val="left" w:pos="1938"/>
        </w:tabs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1414"/>
        <w:gridCol w:w="2009"/>
        <w:gridCol w:w="2458"/>
      </w:tblGrid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Наименование детали</w:t>
            </w:r>
          </w:p>
        </w:tc>
        <w:tc>
          <w:tcPr>
            <w:tcW w:w="1428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  <w:tc>
          <w:tcPr>
            <w:tcW w:w="2030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детали</w:t>
            </w:r>
          </w:p>
        </w:tc>
        <w:tc>
          <w:tcPr>
            <w:tcW w:w="2484" w:type="dxa"/>
          </w:tcPr>
          <w:p w:rsidR="00CB020B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Шпиндель 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</w:t>
            </w:r>
            <w:r w:rsidR="00AA1E66" w:rsidRPr="00D91060">
              <w:rPr>
                <w:rFonts w:ascii="Arial" w:hAnsi="Arial" w:cs="Arial"/>
                <w:sz w:val="16"/>
                <w:szCs w:val="16"/>
              </w:rPr>
              <w:t xml:space="preserve"> 20Х13</w:t>
            </w:r>
          </w:p>
        </w:tc>
      </w:tr>
      <w:tr w:rsidR="0021323B" w:rsidTr="004037C1">
        <w:tc>
          <w:tcPr>
            <w:tcW w:w="1396" w:type="dxa"/>
            <w:vAlign w:val="center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Диск</w:t>
            </w:r>
          </w:p>
        </w:tc>
        <w:tc>
          <w:tcPr>
            <w:tcW w:w="1428" w:type="dxa"/>
            <w:vAlign w:val="center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2484" w:type="dxa"/>
            <w:vAlign w:val="center"/>
          </w:tcPr>
          <w:p w:rsidR="00AA1E66" w:rsidRPr="00D91060" w:rsidRDefault="004037C1" w:rsidP="00CB0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Сталь </w:t>
            </w:r>
            <w:r w:rsidR="00CB020B" w:rsidRPr="00D91060">
              <w:rPr>
                <w:rFonts w:ascii="Arial" w:hAnsi="Arial" w:cs="Arial"/>
                <w:sz w:val="16"/>
                <w:szCs w:val="16"/>
              </w:rPr>
              <w:t>08Х18Н10Т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Клин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4037C1" w:rsidP="00FE1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Наплавка на клине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20Х13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Шпилька, гайка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35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Втулка резьбовая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060">
              <w:rPr>
                <w:rFonts w:ascii="Arial" w:hAnsi="Arial" w:cs="Arial"/>
                <w:sz w:val="16"/>
                <w:szCs w:val="16"/>
              </w:rPr>
              <w:t>БрАЖМц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1060">
              <w:rPr>
                <w:rFonts w:ascii="Arial" w:hAnsi="Arial" w:cs="Arial"/>
                <w:sz w:val="16"/>
                <w:szCs w:val="16"/>
              </w:rPr>
              <w:t>10-3-1,5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Маховик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Прокладка 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ПОН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Фланец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Набивка сальника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Терморасширенный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графит</w:t>
            </w:r>
          </w:p>
        </w:tc>
      </w:tr>
    </w:tbl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37C1" w:rsidRDefault="004037C1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6B4F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 выдвижным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proofErr w:type="gram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0,6 МПа (6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3700-002-928530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2-2012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Гарантийная наработка 50</w:t>
      </w:r>
      <w:r w:rsidR="00AA1E66"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0 циклов в пределах гарантийного срока.</w:t>
      </w:r>
    </w:p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средний срок службы – 10 лет.</w:t>
      </w:r>
    </w:p>
    <w:p w:rsidR="0021323B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Полный средний ресурс, цикл, не менее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2500</w:t>
      </w:r>
    </w:p>
    <w:p w:rsidR="004037C1" w:rsidRDefault="0021323B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Наработка на отказ, цикл - 500</w:t>
      </w:r>
      <w:r w:rsid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p w:rsidR="004037C1" w:rsidRP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«</w:t>
      </w:r>
      <w:proofErr w:type="gramEnd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_____»______________20</w:t>
      </w:r>
      <w:r w:rsidR="000A3E99" w:rsidRP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t>1__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4037C1" w:rsidRDefault="002B0D14"/>
    <w:sectPr w:rsidR="002B0D14" w:rsidRPr="004037C1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D"/>
    <w:rsid w:val="000A3E99"/>
    <w:rsid w:val="0021323B"/>
    <w:rsid w:val="00223264"/>
    <w:rsid w:val="002B0D14"/>
    <w:rsid w:val="003E18A3"/>
    <w:rsid w:val="004037C1"/>
    <w:rsid w:val="004768E1"/>
    <w:rsid w:val="00550161"/>
    <w:rsid w:val="006127BD"/>
    <w:rsid w:val="006B4FB9"/>
    <w:rsid w:val="0070384B"/>
    <w:rsid w:val="0075363A"/>
    <w:rsid w:val="008056F9"/>
    <w:rsid w:val="00890DCE"/>
    <w:rsid w:val="008B580E"/>
    <w:rsid w:val="009D68AD"/>
    <w:rsid w:val="009D7B93"/>
    <w:rsid w:val="00A12A0F"/>
    <w:rsid w:val="00A5456B"/>
    <w:rsid w:val="00AA1E66"/>
    <w:rsid w:val="00BB41EE"/>
    <w:rsid w:val="00C34F37"/>
    <w:rsid w:val="00CB020B"/>
    <w:rsid w:val="00CD78D7"/>
    <w:rsid w:val="00D63B89"/>
    <w:rsid w:val="00D91060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7B1"/>
  <w15:docId w15:val="{C5D65306-413D-48ED-8640-8E89E22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InWin2</cp:lastModifiedBy>
  <cp:revision>3</cp:revision>
  <cp:lastPrinted>2014-07-29T04:44:00Z</cp:lastPrinted>
  <dcterms:created xsi:type="dcterms:W3CDTF">2020-05-25T13:23:00Z</dcterms:created>
  <dcterms:modified xsi:type="dcterms:W3CDTF">2020-12-15T10:49:00Z</dcterms:modified>
</cp:coreProperties>
</file>