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85" w:rsidRPr="009C1CAD" w:rsidRDefault="002F7213">
      <w:pPr>
        <w:rPr>
          <w:rFonts w:ascii="Cambria Math" w:hAnsi="Cambria Math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435A29" wp14:editId="4BE6BB13">
            <wp:simplePos x="0" y="0"/>
            <wp:positionH relativeFrom="column">
              <wp:posOffset>-71120</wp:posOffset>
            </wp:positionH>
            <wp:positionV relativeFrom="paragraph">
              <wp:posOffset>84455</wp:posOffset>
            </wp:positionV>
            <wp:extent cx="789940" cy="742950"/>
            <wp:effectExtent l="0" t="0" r="0" b="0"/>
            <wp:wrapNone/>
            <wp:docPr id="1" name="Рисунок 1" descr="C:\Users\Пользователь\Desktop\Техническая документация\Техническая докум\Паспорта ИКАР\KURG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аспорта ИКАР\KURGAN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8" t="17694" r="21144" b="21537"/>
                    <a:stretch/>
                  </pic:blipFill>
                  <pic:spPr bwMode="auto">
                    <a:xfrm>
                      <a:off x="0" y="0"/>
                      <a:ext cx="789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AE71F4E" wp14:editId="6FA8D4D1">
            <wp:simplePos x="0" y="0"/>
            <wp:positionH relativeFrom="column">
              <wp:posOffset>2976245</wp:posOffset>
            </wp:positionH>
            <wp:positionV relativeFrom="paragraph">
              <wp:posOffset>86995</wp:posOffset>
            </wp:positionV>
            <wp:extent cx="600075" cy="647700"/>
            <wp:effectExtent l="0" t="0" r="9525" b="0"/>
            <wp:wrapNone/>
            <wp:docPr id="4" name="Рисунок 4" descr="C:\Users\Пользователь\Desktop\Техническая документация\Техническая докум\рст\RSTАЯ-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Техническая документация\Техническая докум\рст\RSTАЯ-4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0" t="28573" r="31344" b="14285"/>
                    <a:stretch/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AF93BD4" wp14:editId="06790F0F">
            <wp:simplePos x="0" y="0"/>
            <wp:positionH relativeFrom="column">
              <wp:posOffset>786130</wp:posOffset>
            </wp:positionH>
            <wp:positionV relativeFrom="paragraph">
              <wp:posOffset>151130</wp:posOffset>
            </wp:positionV>
            <wp:extent cx="2152650" cy="542925"/>
            <wp:effectExtent l="0" t="0" r="0" b="9525"/>
            <wp:wrapNone/>
            <wp:docPr id="5" name="Рисунок 5" descr="C:\Users\Пользователь\Desktop\Техническая документация\Техническая докум\Паспорта ИКАР\Ikar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ехническая документация\Техническая докум\Паспорта ИКАР\Ikar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2" b="43844"/>
                    <a:stretch/>
                  </pic:blipFill>
                  <pic:spPr bwMode="auto">
                    <a:xfrm>
                      <a:off x="0" y="0"/>
                      <a:ext cx="2152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A9">
        <w:t xml:space="preserve">  </w:t>
      </w:r>
      <w:r w:rsidR="00A7547D">
        <w:t xml:space="preserve">                       </w:t>
      </w:r>
      <w:r w:rsidR="00043DA9" w:rsidRPr="009C1CAD">
        <w:rPr>
          <w:rFonts w:ascii="Cambria Math" w:hAnsi="Cambria Math"/>
          <w:b/>
          <w:sz w:val="18"/>
          <w:szCs w:val="18"/>
        </w:rPr>
        <w:t>ОТКРЫТОЕ  АКЦИОНЕРНОЕ  ОБЩЕСТВО</w:t>
      </w:r>
      <w:r w:rsidR="00334A85" w:rsidRPr="009C1CAD">
        <w:rPr>
          <w:rFonts w:ascii="Cambria Math" w:hAnsi="Cambria Math"/>
          <w:b/>
          <w:sz w:val="18"/>
          <w:szCs w:val="18"/>
        </w:rPr>
        <w:t xml:space="preserve">                                              </w:t>
      </w:r>
    </w:p>
    <w:p w:rsidR="00334A85" w:rsidRDefault="00043DA9">
      <w:pPr>
        <w:rPr>
          <w:rFonts w:asciiTheme="majorHAnsi" w:hAnsiTheme="majorHAnsi"/>
          <w:b/>
          <w:sz w:val="14"/>
          <w:szCs w:val="14"/>
        </w:rPr>
      </w:pPr>
      <w:r>
        <w:t xml:space="preserve">       </w:t>
      </w:r>
      <w:r w:rsidR="00334A85">
        <w:t xml:space="preserve">                </w:t>
      </w:r>
      <w:r w:rsidR="002F7213">
        <w:rPr>
          <w:b/>
        </w:rPr>
        <w:t xml:space="preserve">               </w:t>
      </w:r>
      <w:r w:rsidR="00334A85" w:rsidRPr="002F7213">
        <w:rPr>
          <w:b/>
        </w:rPr>
        <w:t xml:space="preserve">                                                                  </w:t>
      </w:r>
      <w:r w:rsidR="00334A85">
        <w:t xml:space="preserve">                           </w:t>
      </w:r>
      <w:r w:rsidR="00A7547D">
        <w:t xml:space="preserve">    </w:t>
      </w:r>
      <w:r w:rsidR="009C1CAD">
        <w:t xml:space="preserve">         </w:t>
      </w:r>
      <w:proofErr w:type="gramStart"/>
      <w:r w:rsidR="00A7547D" w:rsidRPr="009C1CAD">
        <w:rPr>
          <w:rFonts w:ascii="Arial Unicode MS" w:eastAsia="Arial Unicode MS" w:hAnsi="Arial Unicode MS" w:cs="Arial Unicode MS"/>
          <w:b/>
          <w:sz w:val="36"/>
          <w:szCs w:val="36"/>
        </w:rPr>
        <w:t>КЗ</w:t>
      </w:r>
      <w:proofErr w:type="gramEnd"/>
      <w:r w:rsidR="00A56851">
        <w:rPr>
          <w:rFonts w:ascii="Arial Unicode MS" w:eastAsia="Arial Unicode MS" w:hAnsi="Arial Unicode MS" w:cs="Arial Unicode MS"/>
          <w:b/>
          <w:sz w:val="36"/>
          <w:szCs w:val="36"/>
        </w:rPr>
        <w:t xml:space="preserve"> 21200-0</w:t>
      </w:r>
      <w:r w:rsidR="00EE0A78">
        <w:rPr>
          <w:rFonts w:ascii="Arial Unicode MS" w:eastAsia="Arial Unicode MS" w:hAnsi="Arial Unicode MS" w:cs="Arial Unicode MS"/>
          <w:b/>
          <w:sz w:val="36"/>
          <w:szCs w:val="36"/>
        </w:rPr>
        <w:t>2</w:t>
      </w:r>
      <w:r w:rsidR="00A865A9">
        <w:rPr>
          <w:rFonts w:ascii="Arial Unicode MS" w:eastAsia="Arial Unicode MS" w:hAnsi="Arial Unicode MS" w:cs="Arial Unicode MS"/>
          <w:b/>
          <w:sz w:val="36"/>
          <w:szCs w:val="36"/>
        </w:rPr>
        <w:t>0</w:t>
      </w:r>
      <w:r w:rsidR="00015622">
        <w:rPr>
          <w:rFonts w:ascii="Arial Unicode MS" w:eastAsia="Arial Unicode MS" w:hAnsi="Arial Unicode MS" w:cs="Arial Unicode MS"/>
          <w:b/>
          <w:sz w:val="36"/>
          <w:szCs w:val="36"/>
        </w:rPr>
        <w:t>М</w:t>
      </w:r>
      <w:r w:rsidR="00A7547D" w:rsidRPr="009C1CAD">
        <w:rPr>
          <w:rFonts w:ascii="Arial Unicode MS" w:eastAsia="Arial Unicode MS" w:hAnsi="Arial Unicode MS" w:cs="Arial Unicode MS"/>
          <w:b/>
          <w:sz w:val="36"/>
          <w:szCs w:val="36"/>
        </w:rPr>
        <w:t xml:space="preserve"> ПС27</w:t>
      </w:r>
      <w:r w:rsidR="00015622">
        <w:rPr>
          <w:rFonts w:ascii="Arial Narrow" w:hAnsi="Arial Narrow"/>
          <w:b/>
          <w:sz w:val="44"/>
          <w:szCs w:val="44"/>
        </w:rPr>
        <w:t xml:space="preserve"> </w:t>
      </w:r>
      <w:r w:rsidR="00A7547D">
        <w:rPr>
          <w:rFonts w:ascii="Arial Narrow" w:hAnsi="Arial Narrow"/>
          <w:b/>
          <w:sz w:val="44"/>
          <w:szCs w:val="44"/>
        </w:rPr>
        <w:br/>
      </w:r>
      <w:r w:rsidR="00334A85">
        <w:t xml:space="preserve">                        </w:t>
      </w:r>
      <w:r w:rsidR="00334A85" w:rsidRPr="009C1CAD">
        <w:rPr>
          <w:rFonts w:asciiTheme="majorHAnsi" w:hAnsiTheme="majorHAnsi"/>
          <w:b/>
          <w:sz w:val="14"/>
          <w:szCs w:val="14"/>
        </w:rPr>
        <w:t>КУРГАНСКИЙ ЗАВОД ТРУБОПРОВОДНОЙ АРМАТУРЫ</w:t>
      </w:r>
    </w:p>
    <w:p w:rsidR="009C1CAD" w:rsidRDefault="009C1CAD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C1CAD">
        <w:rPr>
          <w:b/>
          <w:color w:val="FF0000"/>
          <w:sz w:val="40"/>
          <w:szCs w:val="40"/>
        </w:rPr>
        <w:t>----------------------------------</w:t>
      </w:r>
      <w:r w:rsidR="00A10293">
        <w:rPr>
          <w:b/>
          <w:color w:val="FF0000"/>
          <w:sz w:val="40"/>
          <w:szCs w:val="40"/>
        </w:rPr>
        <w:t>---</w:t>
      </w:r>
      <w:r w:rsidRPr="009C1CAD">
        <w:rPr>
          <w:rFonts w:ascii="Times New Roman" w:hAnsi="Times New Roman" w:cs="Times New Roman"/>
          <w:b/>
          <w:sz w:val="44"/>
          <w:szCs w:val="44"/>
        </w:rPr>
        <w:t>ПАСПОРТ</w:t>
      </w:r>
      <w:r w:rsidR="00A10293">
        <w:rPr>
          <w:rFonts w:ascii="Times New Roman" w:hAnsi="Times New Roman" w:cs="Times New Roman"/>
          <w:b/>
          <w:color w:val="FF0000"/>
          <w:sz w:val="44"/>
          <w:szCs w:val="44"/>
        </w:rPr>
        <w:t>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9A3B29" w:rsidTr="00A10293">
        <w:trPr>
          <w:trHeight w:val="1024"/>
        </w:trPr>
        <w:tc>
          <w:tcPr>
            <w:tcW w:w="11057" w:type="dxa"/>
          </w:tcPr>
          <w:p w:rsidR="00015622" w:rsidRPr="006806B3" w:rsidRDefault="003820D9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1B45CFF" wp14:editId="7F6060C0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6986</wp:posOffset>
                  </wp:positionV>
                  <wp:extent cx="6991350" cy="8172450"/>
                  <wp:effectExtent l="0" t="0" r="0" b="0"/>
                  <wp:wrapNone/>
                  <wp:docPr id="3" name="Рисунок 3" descr="http://www.zwalls.ru/large/201309/7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walls.ru/large/201309/7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817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A10293">
              <w:rPr>
                <w:rFonts w:ascii="Times New Roman" w:hAnsi="Times New Roman" w:cs="Times New Roman"/>
                <w:b/>
                <w:sz w:val="24"/>
                <w:szCs w:val="24"/>
              </w:rPr>
              <w:t>Общи</w:t>
            </w:r>
            <w:r w:rsidR="00EE0A78">
              <w:rPr>
                <w:rFonts w:ascii="Times New Roman" w:hAnsi="Times New Roman" w:cs="Times New Roman"/>
                <w:b/>
                <w:sz w:val="24"/>
                <w:szCs w:val="24"/>
              </w:rPr>
              <w:t>е сведения об изделии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изделия                                 Клапан запорный 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 w:rsidR="00A5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65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6,3 МПа  (63 кгс/см</w:t>
            </w:r>
            <w:r w:rsidR="00EE0A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br/>
              <w:t>Обозначение изделия                                    КЗ 21200</w:t>
            </w:r>
            <w:r w:rsidR="00A56851">
              <w:rPr>
                <w:rFonts w:ascii="Times New Roman" w:hAnsi="Times New Roman" w:cs="Times New Roman"/>
                <w:sz w:val="20"/>
                <w:szCs w:val="20"/>
              </w:rPr>
              <w:t>- 0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65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Таблица фигур                       </w:t>
            </w:r>
            <w:r w:rsidR="00F700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15с52нж11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МУ1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Предприятие-изготовитель                          ОАО «ИКАР» Курганский завод трубопроводной арматуры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Дата изготовления                                        ____________________________________________________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Назначение изделия</w:t>
            </w:r>
            <w:proofErr w:type="gramStart"/>
            <w:r w:rsidR="000156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Д</w:t>
            </w:r>
            <w:proofErr w:type="gramEnd"/>
            <w:r w:rsidR="00015622">
              <w:rPr>
                <w:rFonts w:ascii="Times New Roman" w:hAnsi="Times New Roman" w:cs="Times New Roman"/>
                <w:sz w:val="20"/>
                <w:szCs w:val="20"/>
              </w:rPr>
              <w:t>ля установки на трубопроводе в качестве запорного устройства для воды, пара.</w:t>
            </w:r>
          </w:p>
          <w:p w:rsidR="00A473DB" w:rsidRPr="006806B3" w:rsidRDefault="005669F2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156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данные и характеристики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Условный проход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2</w:t>
            </w:r>
            <w:r w:rsidR="00A865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номинальное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6,3 МПа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(63 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гидроиспытаний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9,5 МПа (95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Температура рабочей среды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не более                              400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Климатическое исполнение по ГОСТ 15150-69                  У категория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Температура окружающей среды                                          от минус 40</w:t>
            </w:r>
            <w:r>
              <w:t xml:space="preserve">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плюс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Пропуск среды в затворе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классу А ГОСТ 9544-93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Испытательная среда                             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>Рабочая среда                                                                          вода, пар, жидкие и газообразные нефтепродукты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Масса изделия, не более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5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6851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 управления       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ручное (маховик)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>Изготовление и поставка                                                       ТУ 26-07-1567-91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 присоединения                                                                </w:t>
            </w:r>
            <w:r w:rsidR="00F7009F">
              <w:rPr>
                <w:rFonts w:ascii="Times New Roman" w:hAnsi="Times New Roman" w:cs="Times New Roman"/>
                <w:sz w:val="20"/>
                <w:szCs w:val="20"/>
              </w:rPr>
              <w:t>под приварку встык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Материал корпусных деталей           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>Сталь 20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Комплектность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F5188">
              <w:rPr>
                <w:rFonts w:ascii="Times New Roman" w:hAnsi="Times New Roman" w:cs="Times New Roman"/>
                <w:sz w:val="20"/>
                <w:szCs w:val="20"/>
              </w:rPr>
              <w:t xml:space="preserve">Клапан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запорный в сборе                                                        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Паспорт на изделие                                                                   1 экземпляр</w:t>
            </w:r>
            <w:r w:rsidR="00F7009F">
              <w:rPr>
                <w:rFonts w:ascii="Times New Roman" w:hAnsi="Times New Roman" w:cs="Times New Roman"/>
                <w:sz w:val="20"/>
                <w:szCs w:val="20"/>
              </w:rPr>
              <w:t xml:space="preserve"> на партию из 10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Техническое описание и инструкция по эксплуатации         2 экземпляра на партию изделий в один адрес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ельство о приёмке и консервации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Клапан запорный соответствует </w:t>
            </w:r>
            <w:r w:rsidRPr="00EF5188">
              <w:rPr>
                <w:rFonts w:ascii="Times New Roman" w:hAnsi="Times New Roman" w:cs="Times New Roman"/>
                <w:sz w:val="20"/>
                <w:szCs w:val="20"/>
              </w:rPr>
              <w:t>ТУ 26-07-1567-91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признан годным для эксплуатации.</w:t>
            </w:r>
          </w:p>
          <w:p w:rsidR="00EF5188" w:rsidRDefault="00EF5188" w:rsidP="00EE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соответствия 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№ С-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="006806B3" w:rsidRPr="006806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АЯ45.В.00</w:t>
            </w:r>
            <w:r w:rsidR="00CC1B93">
              <w:rPr>
                <w:rFonts w:ascii="Times New Roman" w:hAnsi="Times New Roman" w:cs="Times New Roman"/>
                <w:b/>
                <w:sz w:val="20"/>
                <w:szCs w:val="20"/>
              </w:rPr>
              <w:t>385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CC1B9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.09.201</w:t>
            </w:r>
            <w:r w:rsidR="00CC1B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6806B3" w:rsidRDefault="006806B3" w:rsidP="00EE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консервации ____________________                                            Срок консервации 3 года</w:t>
            </w:r>
          </w:p>
          <w:p w:rsidR="006806B3" w:rsidRPr="006806B3" w:rsidRDefault="006806B3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изготовителя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со дня ввода в эксплуатацию – 12 месяцев. Гарантийная наработка в пределах гарантийного срока эксплуатации – 500 циклов.</w:t>
            </w:r>
          </w:p>
          <w:p w:rsidR="006806B3" w:rsidRPr="006806B3" w:rsidRDefault="006806B3" w:rsidP="006806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отметки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806B3" w:rsidRPr="00A10293" w:rsidRDefault="002F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0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6B3">
              <w:rPr>
                <w:rFonts w:ascii="Times New Roman" w:hAnsi="Times New Roman" w:cs="Times New Roman"/>
                <w:sz w:val="20"/>
                <w:szCs w:val="20"/>
              </w:rPr>
              <w:t>Отметка ОТК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________________________________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подпись, дата, фамилия</w:t>
            </w:r>
          </w:p>
        </w:tc>
      </w:tr>
    </w:tbl>
    <w:p w:rsidR="009C1CAD" w:rsidRPr="009C1CAD" w:rsidRDefault="009C1CAD">
      <w:pPr>
        <w:rPr>
          <w:b/>
          <w:sz w:val="40"/>
          <w:szCs w:val="40"/>
        </w:rPr>
      </w:pPr>
    </w:p>
    <w:sectPr w:rsidR="009C1CAD" w:rsidRPr="009C1CAD" w:rsidSect="000549D8"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52"/>
    <w:rsid w:val="00015622"/>
    <w:rsid w:val="00043DA9"/>
    <w:rsid w:val="000549D8"/>
    <w:rsid w:val="002F7213"/>
    <w:rsid w:val="00334A85"/>
    <w:rsid w:val="003820D9"/>
    <w:rsid w:val="005669F2"/>
    <w:rsid w:val="006806B3"/>
    <w:rsid w:val="009A3B29"/>
    <w:rsid w:val="009C1CAD"/>
    <w:rsid w:val="00A10293"/>
    <w:rsid w:val="00A473DB"/>
    <w:rsid w:val="00A56851"/>
    <w:rsid w:val="00A71882"/>
    <w:rsid w:val="00A7547D"/>
    <w:rsid w:val="00A865A9"/>
    <w:rsid w:val="00B24D52"/>
    <w:rsid w:val="00CC1B93"/>
    <w:rsid w:val="00CC4562"/>
    <w:rsid w:val="00D57F3C"/>
    <w:rsid w:val="00EE0A78"/>
    <w:rsid w:val="00EF5188"/>
    <w:rsid w:val="00F7009F"/>
    <w:rsid w:val="00FB676C"/>
    <w:rsid w:val="00FC1603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9619-978E-454D-97A0-A7092552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InWin1</cp:lastModifiedBy>
  <cp:revision>3</cp:revision>
  <cp:lastPrinted>2016-11-09T11:27:00Z</cp:lastPrinted>
  <dcterms:created xsi:type="dcterms:W3CDTF">2016-11-09T11:11:00Z</dcterms:created>
  <dcterms:modified xsi:type="dcterms:W3CDTF">2016-11-09T11:53:00Z</dcterms:modified>
</cp:coreProperties>
</file>